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3162" w14:textId="79694C88" w:rsidR="00884267" w:rsidRPr="00884267" w:rsidRDefault="00230EA2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3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45D7A">
        <w:rPr>
          <w:rFonts w:ascii="Arial" w:hAnsi="Arial" w:cs="Arial"/>
          <w:b/>
          <w:sz w:val="22"/>
          <w:szCs w:val="22"/>
        </w:rPr>
        <w:t>boomkwekerijgewassen</w:t>
      </w:r>
    </w:p>
    <w:p w14:paraId="34BC3165" w14:textId="6D288270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34BC3166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4BC3168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4BC3167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4BC316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69" w14:textId="77777777" w:rsidR="006D689E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6A" w14:textId="77777777" w:rsidR="00884267" w:rsidRPr="0097765D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Rapporteren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884267" w14:paraId="34BC316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6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4BC317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6E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BC316F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34BC3170" w14:textId="17E7E11D" w:rsidR="00884267" w:rsidRDefault="00545D7A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Aangeven </w:t>
            </w:r>
            <w:r w:rsidR="00544026">
              <w:rPr>
                <w:rFonts w:ascii="Arial" w:hAnsi="Arial" w:cs="Arial"/>
                <w:sz w:val="22"/>
                <w:szCs w:val="22"/>
                <w:lang w:eastAsia="en-US"/>
              </w:rPr>
              <w:t>welke keurmerken er in de boomkwekerij worden gebruikt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057B2F03" w14:textId="57A9ECAC" w:rsidR="00634DC4" w:rsidRDefault="00634DC4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wat het voordeel van bepaalde keurmerken is voor de consument en de kweker</w:t>
            </w:r>
            <w:r w:rsidR="001C506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099AC178" w14:textId="77777777" w:rsidR="00545D7A" w:rsidRDefault="00634DC4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Verpakkingsmaterialen herkennen en benoemen bij de juiste naam</w:t>
            </w:r>
            <w:r w:rsidR="00545D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4BC3171" w14:textId="124C064F" w:rsidR="0014539A" w:rsidRPr="006D689E" w:rsidRDefault="0014539A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84267" w14:paraId="34BC3175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7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6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7" w14:textId="46DB4B28" w:rsidR="00884267" w:rsidRDefault="007125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65DF180B" w14:textId="3F7523B2" w:rsidR="00634DC4" w:rsidRDefault="00634DC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weet je al van verpakkingen in de boomkwekerij?</w:t>
            </w:r>
          </w:p>
          <w:p w14:paraId="0BE73125" w14:textId="6BCCEDB4" w:rsidR="00634DC4" w:rsidRPr="0097765D" w:rsidRDefault="00634DC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kun je vertellen over de keurmerken in de boomkwekerij?</w:t>
            </w:r>
          </w:p>
          <w:p w14:paraId="34BC317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79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4BC317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C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4BC3189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F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0" w14:textId="2521E3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 wat meer kennis op te doen over  het oogsten van boomkwekerijgewassen maak je gebruik van de </w:t>
            </w:r>
            <w:r w:rsidR="001C5069">
              <w:rPr>
                <w:rFonts w:ascii="Arial" w:hAnsi="Arial" w:cs="Arial"/>
                <w:sz w:val="22"/>
                <w:szCs w:val="22"/>
                <w:lang w:eastAsia="en-US"/>
              </w:rPr>
              <w:t>theorie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ogst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 gaat in deze le</w:t>
            </w:r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s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545D7A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 w:rsidR="001C50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en </w:t>
            </w:r>
            <w:r w:rsidR="009557C8">
              <w:rPr>
                <w:rFonts w:ascii="Arial" w:hAnsi="Arial" w:cs="Arial"/>
                <w:sz w:val="22"/>
                <w:szCs w:val="22"/>
                <w:lang w:eastAsia="en-US"/>
              </w:rPr>
              <w:t xml:space="preserve">van de </w:t>
            </w:r>
            <w:r w:rsidR="001C5069">
              <w:rPr>
                <w:rFonts w:ascii="Arial" w:hAnsi="Arial" w:cs="Arial"/>
                <w:sz w:val="22"/>
                <w:szCs w:val="22"/>
                <w:lang w:eastAsia="en-US"/>
              </w:rPr>
              <w:t>theorie</w:t>
            </w:r>
            <w:r w:rsidR="006D689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maken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De antwoorden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noteer je op het antwo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ordvel en deze sla je op in Word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34BC318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0D5D52" w14:textId="77777777" w:rsidR="007125E9" w:rsidRDefault="007125E9" w:rsidP="007125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2C1F2D9" w14:textId="54CE2A6A" w:rsidR="007125E9" w:rsidRDefault="007125E9" w:rsidP="007125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verzamelarrangement, boomteelt, oogst, bronnen.</w:t>
            </w:r>
          </w:p>
          <w:p w14:paraId="34BC3184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8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4BC318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8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8C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8B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4BC3190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E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34BC318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93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4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4BC3195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96" w14:textId="32BFEEE6" w:rsidR="00884267" w:rsidRDefault="007125E9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34BC3197" w14:textId="4A589247" w:rsidR="00884267" w:rsidRDefault="007125E9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34BC3198" w14:textId="350B2398" w:rsidR="00884267" w:rsidRDefault="007125E9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34BC3199" w14:textId="3E573EF2" w:rsidR="00884267" w:rsidRDefault="007125E9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apporteren</w:t>
            </w:r>
          </w:p>
          <w:p w14:paraId="34BC319A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9B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</w:p>
          <w:p w14:paraId="08CDF2E2" w14:textId="71B75585" w:rsidR="001C5069" w:rsidRPr="009F0C74" w:rsidRDefault="001C5069" w:rsidP="001C506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Niveau 2: Maak opdracht </w:t>
            </w:r>
            <w:r w:rsidR="00BF26EA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</w:t>
            </w:r>
            <w:r w:rsidR="00BF26E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theorie: Oogsten van boomkwekerij gewassen.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34BC319E" w14:textId="0085DFDE" w:rsidR="00884267" w:rsidRPr="007C79D0" w:rsidRDefault="001C5069" w:rsidP="001C506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Niveau 3/4: Maak opdracht </w:t>
            </w:r>
            <w:r w:rsidR="00BF26EA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</w:t>
            </w:r>
            <w:r w:rsidR="00BF26EA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theorie: Oogsten van boomkwekerij gewassen.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C79D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1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4BC31A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A7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D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A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34BC31A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AB" w14:textId="77777777" w:rsidR="007C66FE" w:rsidRDefault="007C66F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4BC31AE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AF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0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1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sectPr w:rsidR="00545D7A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324F" w14:textId="77777777" w:rsidR="00215F22" w:rsidRDefault="00215F22" w:rsidP="00215F22">
      <w:r>
        <w:separator/>
      </w:r>
    </w:p>
  </w:endnote>
  <w:endnote w:type="continuationSeparator" w:id="0">
    <w:p w14:paraId="34BC3250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324D" w14:textId="77777777" w:rsidR="00215F22" w:rsidRDefault="00215F22" w:rsidP="00215F22">
      <w:r>
        <w:separator/>
      </w:r>
    </w:p>
  </w:footnote>
  <w:footnote w:type="continuationSeparator" w:id="0">
    <w:p w14:paraId="34BC324E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3251" w14:textId="79E7C674" w:rsidR="00215F22" w:rsidRDefault="007125E9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4BC3253" wp14:editId="460E0508">
          <wp:simplePos x="0" y="0"/>
          <wp:positionH relativeFrom="column">
            <wp:posOffset>4117092</wp:posOffset>
          </wp:positionH>
          <wp:positionV relativeFrom="paragraph">
            <wp:posOffset>14798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C3252" w14:textId="785F4505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FC55966"/>
    <w:multiLevelType w:val="hybridMultilevel"/>
    <w:tmpl w:val="9E1617F0"/>
    <w:lvl w:ilvl="0" w:tplc="4872B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67224"/>
    <w:multiLevelType w:val="hybridMultilevel"/>
    <w:tmpl w:val="270A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57674"/>
    <w:rsid w:val="000D06FB"/>
    <w:rsid w:val="000E0966"/>
    <w:rsid w:val="000E7409"/>
    <w:rsid w:val="001036FB"/>
    <w:rsid w:val="001060FE"/>
    <w:rsid w:val="0011764E"/>
    <w:rsid w:val="001412E9"/>
    <w:rsid w:val="0014539A"/>
    <w:rsid w:val="001C5069"/>
    <w:rsid w:val="00211448"/>
    <w:rsid w:val="00215F22"/>
    <w:rsid w:val="00230013"/>
    <w:rsid w:val="00230EA2"/>
    <w:rsid w:val="00257A78"/>
    <w:rsid w:val="003B2F09"/>
    <w:rsid w:val="0043581F"/>
    <w:rsid w:val="0049636D"/>
    <w:rsid w:val="004C4030"/>
    <w:rsid w:val="00511399"/>
    <w:rsid w:val="00530F5F"/>
    <w:rsid w:val="00544026"/>
    <w:rsid w:val="00545D7A"/>
    <w:rsid w:val="005608D6"/>
    <w:rsid w:val="005B54CB"/>
    <w:rsid w:val="005F5F51"/>
    <w:rsid w:val="00603126"/>
    <w:rsid w:val="00634DC4"/>
    <w:rsid w:val="006D689E"/>
    <w:rsid w:val="006E59C5"/>
    <w:rsid w:val="007125E9"/>
    <w:rsid w:val="00734C3F"/>
    <w:rsid w:val="007956B8"/>
    <w:rsid w:val="007C66FE"/>
    <w:rsid w:val="007C79D0"/>
    <w:rsid w:val="00884267"/>
    <w:rsid w:val="00927FDA"/>
    <w:rsid w:val="009557C8"/>
    <w:rsid w:val="0097765D"/>
    <w:rsid w:val="00A2038C"/>
    <w:rsid w:val="00A5081B"/>
    <w:rsid w:val="00A86EC6"/>
    <w:rsid w:val="00AB1328"/>
    <w:rsid w:val="00B06F7F"/>
    <w:rsid w:val="00B11DA2"/>
    <w:rsid w:val="00B9167E"/>
    <w:rsid w:val="00BF26EA"/>
    <w:rsid w:val="00BF3B46"/>
    <w:rsid w:val="00C03399"/>
    <w:rsid w:val="00D46F24"/>
    <w:rsid w:val="00D76B24"/>
    <w:rsid w:val="00D95407"/>
    <w:rsid w:val="00F24944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162"/>
  <w15:docId w15:val="{4B268C7B-0D88-4219-8356-2C42302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B883-D475-4085-8BC3-BEEF5CB6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3DFE9-2F81-45FF-8B9B-ABAD93224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66AEB-E030-4658-905C-DFB5C706E96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7E755B-012B-457E-9AE9-53C2F892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60</cp:revision>
  <dcterms:created xsi:type="dcterms:W3CDTF">2014-04-14T13:18:00Z</dcterms:created>
  <dcterms:modified xsi:type="dcterms:W3CDTF">2019-08-29T09:16:00Z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